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74" w:rsidRPr="007532CB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  <w:bookmarkStart w:id="0" w:name="_GoBack"/>
      <w:bookmarkEnd w:id="0"/>
    </w:p>
    <w:p w:rsidR="00052A74" w:rsidRPr="007532CB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052A74" w:rsidRPr="00AD21C2" w:rsidRDefault="00052A74" w:rsidP="00052A74">
      <w:pPr>
        <w:pStyle w:val="Cabealho"/>
        <w:ind w:firstLine="600"/>
        <w:jc w:val="center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  <w:r w:rsidRPr="00AD21C2">
        <w:rPr>
          <w:rFonts w:ascii="Agency FB" w:hAnsi="Agency FB"/>
          <w:b/>
          <w:color w:val="000000" w:themeColor="text1"/>
          <w:sz w:val="14"/>
          <w:szCs w:val="28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6.25pt" o:ole="" fillcolor="window">
            <v:imagedata r:id="rId7" o:title=""/>
          </v:shape>
          <o:OLEObject Type="Embed" ProgID="CDraw5" ShapeID="_x0000_i1025" DrawAspect="Content" ObjectID="_1568015265" r:id="rId8"/>
        </w:object>
      </w:r>
    </w:p>
    <w:p w:rsidR="00052A74" w:rsidRPr="00796035" w:rsidRDefault="00052A74" w:rsidP="00052A74">
      <w:pPr>
        <w:pStyle w:val="Cabealho"/>
        <w:ind w:firstLine="600"/>
        <w:jc w:val="center"/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</w:pPr>
      <w:r w:rsidRPr="00796035"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  <w:t>Estado do Maranhão</w:t>
      </w:r>
    </w:p>
    <w:p w:rsidR="00052A74" w:rsidRDefault="00052A74" w:rsidP="00052A74">
      <w:pPr>
        <w:pStyle w:val="Cabealho"/>
        <w:rPr>
          <w:rFonts w:ascii="Agency FB" w:hAnsi="Agency FB"/>
          <w:b/>
          <w:color w:val="000000" w:themeColor="text1"/>
          <w:spacing w:val="32"/>
          <w:szCs w:val="24"/>
        </w:rPr>
      </w:pP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</w:t>
      </w:r>
      <w:r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                           </w:t>
      </w: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</w:t>
      </w:r>
      <w:r w:rsidRPr="00796035">
        <w:rPr>
          <w:rFonts w:ascii="Agency FB" w:hAnsi="Agency FB"/>
          <w:b/>
          <w:color w:val="000000" w:themeColor="text1"/>
          <w:spacing w:val="32"/>
          <w:szCs w:val="24"/>
        </w:rPr>
        <w:t>CÂMARA MUNICIPAL DE JOÃO LISBOA</w:t>
      </w:r>
    </w:p>
    <w:p w:rsidR="00DF27CC" w:rsidRPr="00796035" w:rsidRDefault="00DF27CC" w:rsidP="00052A74">
      <w:pPr>
        <w:pStyle w:val="Cabealho"/>
        <w:rPr>
          <w:rFonts w:ascii="Agency FB" w:hAnsi="Agency FB"/>
          <w:b/>
          <w:color w:val="000000" w:themeColor="text1"/>
          <w:spacing w:val="32"/>
          <w:szCs w:val="24"/>
        </w:rPr>
      </w:pPr>
    </w:p>
    <w:p w:rsidR="00052A74" w:rsidRPr="00AD21C2" w:rsidRDefault="00052A74" w:rsidP="00052A74">
      <w:pPr>
        <w:pStyle w:val="Cabealho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</w:p>
    <w:p w:rsidR="00052A74" w:rsidRPr="00AD21C2" w:rsidRDefault="00052A74" w:rsidP="00052A74">
      <w:pPr>
        <w:pStyle w:val="Cabealho"/>
        <w:rPr>
          <w:rFonts w:ascii="Times New Roman" w:hAnsi="Times New Roman"/>
          <w:b/>
          <w:color w:val="000000" w:themeColor="text1"/>
          <w:spacing w:val="32"/>
          <w:sz w:val="12"/>
          <w:szCs w:val="24"/>
        </w:rPr>
      </w:pPr>
    </w:p>
    <w:p w:rsidR="00052A74" w:rsidRDefault="00A25007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SESSÃO DE AUDIENCIA PUBLICA </w:t>
      </w:r>
      <w:r w:rsidR="00711AE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PARA PRESTAÇÃO DE CONTAS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DO </w:t>
      </w:r>
      <w:r w:rsidR="00E56640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7B6F16">
        <w:rPr>
          <w:rFonts w:ascii="Times New Roman" w:hAnsi="Times New Roman"/>
          <w:b/>
          <w:bCs/>
          <w:color w:val="000000" w:themeColor="text1"/>
          <w:sz w:val="28"/>
          <w:szCs w:val="28"/>
        </w:rPr>
        <w:t>º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QUADRIMESTRE DE 201</w:t>
      </w:r>
      <w:r w:rsidR="007B6F16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REFERENTE </w:t>
      </w:r>
      <w:r w:rsidR="00711AE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À EXECUÇÃO ORÇAMENTÁRIA NO ÂMBITO DO PODER EXECUTIVO MUNICIPAL, BEM COMO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À DEMONSTRAÇÃO E AVALIAÇAO DO CUMPRIMENTO DAS METAS FISCAIS E GESTAO EM SAÚDE, EM CUMPRIMENTO DO ART. 9º, PARAGRAFO 4º DA LEI DE RESPONSABILIDADE FISCAL Nº 101/2000 E LEI ORGANICA DO MUNICIPIO.</w:t>
      </w:r>
      <w:r w:rsidR="00E566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27</w:t>
      </w:r>
      <w:r w:rsidR="007B6F16">
        <w:rPr>
          <w:rFonts w:ascii="Times New Roman" w:hAnsi="Times New Roman"/>
          <w:b/>
          <w:bCs/>
          <w:color w:val="000000" w:themeColor="text1"/>
          <w:sz w:val="28"/>
          <w:szCs w:val="28"/>
        </w:rPr>
        <w:t>/0</w:t>
      </w:r>
      <w:r w:rsidR="00E56640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="00DF27CC">
        <w:rPr>
          <w:rFonts w:ascii="Times New Roman" w:hAnsi="Times New Roman"/>
          <w:b/>
          <w:bCs/>
          <w:color w:val="000000" w:themeColor="text1"/>
          <w:sz w:val="28"/>
          <w:szCs w:val="28"/>
        </w:rPr>
        <w:t>/2017</w:t>
      </w:r>
      <w:r w:rsidR="00E56640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COMISSÃO DE FINANÇAS E ORÇAMENTOS:</w:t>
      </w: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DF27CC">
      <w:pPr>
        <w:pStyle w:val="Cabealh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Relator: Raimundo de Sousa Soares Neto</w:t>
      </w:r>
    </w:p>
    <w:p w:rsidR="00DF27CC" w:rsidRDefault="00DF27CC" w:rsidP="00DF27CC">
      <w:pPr>
        <w:pStyle w:val="Cabealh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Presidente: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Roselia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Ribeiro de Menezes Ferreira</w:t>
      </w:r>
    </w:p>
    <w:p w:rsidR="00DF27CC" w:rsidRDefault="00DF27CC" w:rsidP="00DF27CC">
      <w:pPr>
        <w:pStyle w:val="Cabealh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Membro: Evaldo Carvalho da Silva</w:t>
      </w:r>
    </w:p>
    <w:p w:rsidR="00DF27CC" w:rsidRDefault="00DF27CC" w:rsidP="00DF27CC">
      <w:pPr>
        <w:pStyle w:val="Cabealh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F27CC" w:rsidRPr="008800B4" w:rsidRDefault="00DF27CC" w:rsidP="00A25007">
      <w:pPr>
        <w:pStyle w:val="Cabealh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52A74" w:rsidRPr="00A53B0F" w:rsidRDefault="00052A74" w:rsidP="00052A74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sectPr w:rsidR="00052A74" w:rsidRPr="00A53B0F" w:rsidSect="00F562FB">
      <w:footerReference w:type="default" r:id="rId9"/>
      <w:pgSz w:w="12240" w:h="15840"/>
      <w:pgMar w:top="719" w:right="144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5D" w:rsidRDefault="007B675D" w:rsidP="00DF27CC">
      <w:r>
        <w:separator/>
      </w:r>
    </w:p>
  </w:endnote>
  <w:endnote w:type="continuationSeparator" w:id="0">
    <w:p w:rsidR="007B675D" w:rsidRDefault="007B675D" w:rsidP="00DF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CC" w:rsidRPr="00DF27CC" w:rsidRDefault="00DF27CC" w:rsidP="00DF27CC">
    <w:pPr>
      <w:pStyle w:val="Rodap"/>
    </w:pPr>
    <w:r>
      <w:t>Rua 1º de Maio s/nº - Centro- João Lisboa – MA – CEP. 65.922.000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5D" w:rsidRDefault="007B675D" w:rsidP="00DF27CC">
      <w:r>
        <w:separator/>
      </w:r>
    </w:p>
  </w:footnote>
  <w:footnote w:type="continuationSeparator" w:id="0">
    <w:p w:rsidR="007B675D" w:rsidRDefault="007B675D" w:rsidP="00DF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74"/>
    <w:rsid w:val="00052A74"/>
    <w:rsid w:val="00137F0F"/>
    <w:rsid w:val="001A582B"/>
    <w:rsid w:val="00291AC1"/>
    <w:rsid w:val="002C0C81"/>
    <w:rsid w:val="003F3704"/>
    <w:rsid w:val="004469F8"/>
    <w:rsid w:val="005263B9"/>
    <w:rsid w:val="00536095"/>
    <w:rsid w:val="00711AE1"/>
    <w:rsid w:val="007B675D"/>
    <w:rsid w:val="007B6F16"/>
    <w:rsid w:val="008B4AC7"/>
    <w:rsid w:val="008E078C"/>
    <w:rsid w:val="009571BA"/>
    <w:rsid w:val="00957987"/>
    <w:rsid w:val="0096360D"/>
    <w:rsid w:val="00980F79"/>
    <w:rsid w:val="00A05427"/>
    <w:rsid w:val="00A25007"/>
    <w:rsid w:val="00A71177"/>
    <w:rsid w:val="00A8590F"/>
    <w:rsid w:val="00AF115F"/>
    <w:rsid w:val="00B1746A"/>
    <w:rsid w:val="00D07C46"/>
    <w:rsid w:val="00DF27CC"/>
    <w:rsid w:val="00E17455"/>
    <w:rsid w:val="00E45344"/>
    <w:rsid w:val="00E56640"/>
    <w:rsid w:val="00F7516D"/>
    <w:rsid w:val="00F87E28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7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A74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52A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27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7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52A74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52A7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27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</cp:revision>
  <cp:lastPrinted>2017-09-27T13:04:00Z</cp:lastPrinted>
  <dcterms:created xsi:type="dcterms:W3CDTF">2017-09-27T14:01:00Z</dcterms:created>
  <dcterms:modified xsi:type="dcterms:W3CDTF">2017-09-27T14:01:00Z</dcterms:modified>
</cp:coreProperties>
</file>